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271F1F28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7E7B97">
        <w:rPr>
          <w:rFonts w:ascii="Georgia" w:hAnsi="Georgia"/>
          <w:sz w:val="18"/>
        </w:rPr>
        <w:t xml:space="preserve"> </w:t>
      </w:r>
      <w:r w:rsidR="000736AD">
        <w:rPr>
          <w:rFonts w:ascii="Georgia" w:hAnsi="Georgia"/>
          <w:sz w:val="18"/>
        </w:rPr>
        <w:t>10-29</w:t>
      </w:r>
      <w:r w:rsidR="000A1A04">
        <w:rPr>
          <w:rFonts w:ascii="Georgia" w:hAnsi="Georgia"/>
          <w:sz w:val="18"/>
        </w:rPr>
        <w:t>-1</w:t>
      </w:r>
      <w:r w:rsidR="0086132F">
        <w:rPr>
          <w:rFonts w:ascii="Georgia" w:hAnsi="Georgia"/>
          <w:sz w:val="18"/>
        </w:rPr>
        <w:t>4</w:t>
      </w:r>
    </w:p>
    <w:p w14:paraId="401445A8" w14:textId="3B4A749C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D15D78">
        <w:rPr>
          <w:rFonts w:ascii="Tahoma" w:hAnsi="Tahoma"/>
          <w:sz w:val="18"/>
        </w:rPr>
        <w:t>Sohrob</w:t>
      </w:r>
      <w:r w:rsidR="006D2628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0736AD">
        <w:rPr>
          <w:rFonts w:ascii="Tahoma" w:hAnsi="Tahoma"/>
          <w:sz w:val="18"/>
        </w:rPr>
        <w:t>10</w:t>
      </w:r>
      <w:r w:rsidR="007E7B97">
        <w:rPr>
          <w:rFonts w:ascii="Tahoma" w:hAnsi="Tahoma"/>
          <w:sz w:val="18"/>
        </w:rPr>
        <w:t>:</w:t>
      </w:r>
      <w:r w:rsidR="000736AD">
        <w:rPr>
          <w:rFonts w:ascii="Tahoma" w:hAnsi="Tahoma"/>
          <w:sz w:val="18"/>
        </w:rPr>
        <w:t>55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0736AD">
        <w:rPr>
          <w:rFonts w:ascii="Tahoma" w:hAnsi="Tahoma"/>
          <w:b/>
          <w:sz w:val="18"/>
        </w:rPr>
        <w:t>16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560E6DD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1EA25E75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1EF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2364AC3A" w14:textId="1D1762D0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258" w14:textId="77777777" w:rsidR="007E7B97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682FF2D4" w14:textId="437C92C5" w:rsidR="007E7B97" w:rsidRPr="0028788F" w:rsidRDefault="007E7B97" w:rsidP="00E4739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ED0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Kavanaugh</w:t>
            </w:r>
            <w:proofErr w:type="spellEnd"/>
          </w:p>
          <w:p w14:paraId="16D42325" w14:textId="3829EB2F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AC5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  <w:p w14:paraId="6354FD09" w14:textId="6B0BA0EF" w:rsidR="007E7B97" w:rsidRPr="0028788F" w:rsidRDefault="007E7B97" w:rsidP="00E4739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1D18C821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74813D47" w:rsidR="0028788F" w:rsidRPr="0028788F" w:rsidRDefault="0028788F" w:rsidP="00E4739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3BB04B31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2809F77A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3F93E6CC" w:rsidR="0028788F" w:rsidRPr="0028788F" w:rsidRDefault="003B636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541682C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06F740B1" w:rsidR="0028788F" w:rsidRPr="0028788F" w:rsidRDefault="001507D9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46FD857F" w:rsidR="0028788F" w:rsidRPr="0028788F" w:rsidRDefault="001507D9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20F70F5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41135A50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Jared </w:t>
            </w: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07A34CED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4FFBBD8B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52F407C3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</w:t>
            </w: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2254294A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5ADE6EF9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Catherine 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276B8D47" w:rsidR="0028788F" w:rsidRPr="0028788F" w:rsidRDefault="003B636F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Borovinsky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2167D538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Ben</w:t>
            </w: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6D7A5B35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0A09E7BC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Adam</w:t>
            </w: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8F974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1330FA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07CEFCBA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2A3099">
        <w:rPr>
          <w:rFonts w:ascii="Tahoma" w:hAnsi="Tahoma"/>
          <w:sz w:val="18"/>
        </w:rPr>
        <w:t>:</w:t>
      </w:r>
      <w:r w:rsidR="007E7B97">
        <w:rPr>
          <w:rFonts w:ascii="Tahoma" w:hAnsi="Tahoma"/>
          <w:sz w:val="18"/>
        </w:rPr>
        <w:t xml:space="preserve"> </w:t>
      </w:r>
      <w:proofErr w:type="spellStart"/>
      <w:r w:rsidR="00E4739F">
        <w:rPr>
          <w:rFonts w:ascii="Tahoma" w:hAnsi="Tahoma"/>
          <w:sz w:val="18"/>
        </w:rPr>
        <w:t>Jessika</w:t>
      </w:r>
      <w:proofErr w:type="spellEnd"/>
      <w:r w:rsidR="00E4739F">
        <w:rPr>
          <w:rFonts w:ascii="Tahoma" w:hAnsi="Tahoma"/>
          <w:sz w:val="18"/>
        </w:rPr>
        <w:t xml:space="preserve"> Getz</w:t>
      </w:r>
      <w:r w:rsidR="00607B8D">
        <w:rPr>
          <w:rFonts w:ascii="Tahoma" w:hAnsi="Tahoma"/>
          <w:sz w:val="18"/>
        </w:rPr>
        <w:t>,</w:t>
      </w:r>
      <w:r w:rsidR="00E4739F">
        <w:rPr>
          <w:rFonts w:ascii="Tahoma" w:hAnsi="Tahoma"/>
          <w:sz w:val="18"/>
        </w:rPr>
        <w:t xml:space="preserve"> Emily </w:t>
      </w:r>
      <w:proofErr w:type="spellStart"/>
      <w:r w:rsidR="00E4739F">
        <w:rPr>
          <w:rFonts w:ascii="Tahoma" w:hAnsi="Tahoma"/>
          <w:sz w:val="18"/>
        </w:rPr>
        <w:t>Radusovsky</w:t>
      </w:r>
      <w:proofErr w:type="spellEnd"/>
      <w:r w:rsidR="00E4739F">
        <w:rPr>
          <w:rFonts w:ascii="Tahoma" w:hAnsi="Tahoma"/>
          <w:sz w:val="18"/>
        </w:rPr>
        <w:t xml:space="preserve">, </w:t>
      </w:r>
      <w:proofErr w:type="gramStart"/>
      <w:r w:rsidR="00E4739F">
        <w:rPr>
          <w:rFonts w:ascii="Tahoma" w:hAnsi="Tahoma"/>
          <w:sz w:val="18"/>
        </w:rPr>
        <w:t>Ashley</w:t>
      </w:r>
      <w:proofErr w:type="gramEnd"/>
      <w:r w:rsidR="00E4739F">
        <w:rPr>
          <w:rFonts w:ascii="Tahoma" w:hAnsi="Tahoma"/>
          <w:sz w:val="18"/>
        </w:rPr>
        <w:t xml:space="preserve"> Patrick</w:t>
      </w:r>
      <w:r w:rsidR="00607B8D">
        <w:rPr>
          <w:rFonts w:ascii="Tahoma" w:hAnsi="Tahoma"/>
          <w:sz w:val="18"/>
        </w:rPr>
        <w:t xml:space="preserve"> 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7EC04F2B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r w:rsidR="000736AD">
        <w:rPr>
          <w:rFonts w:ascii="Tahoma" w:hAnsi="Tahoma"/>
          <w:sz w:val="18"/>
        </w:rPr>
        <w:t>John Stafford</w:t>
      </w:r>
      <w:r w:rsidR="009C5F5A">
        <w:rPr>
          <w:rFonts w:ascii="Tahoma" w:hAnsi="Tahoma"/>
          <w:sz w:val="18"/>
        </w:rPr>
        <w:t xml:space="preserve">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0736AD">
        <w:rPr>
          <w:rFonts w:ascii="Tahoma" w:hAnsi="Tahoma"/>
          <w:sz w:val="18"/>
        </w:rPr>
        <w:t xml:space="preserve">Dixon </w:t>
      </w:r>
      <w:proofErr w:type="spellStart"/>
      <w:r w:rsidR="000736AD">
        <w:rPr>
          <w:rFonts w:ascii="Tahoma" w:hAnsi="Tahoma"/>
          <w:sz w:val="18"/>
        </w:rPr>
        <w:t>Kavanaugh</w:t>
      </w:r>
      <w:proofErr w:type="spellEnd"/>
      <w:r w:rsidR="000736AD">
        <w:rPr>
          <w:rFonts w:ascii="Tahoma" w:hAnsi="Tahoma"/>
          <w:sz w:val="18"/>
        </w:rPr>
        <w:t xml:space="preserve">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61C3CA76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0736AD">
        <w:rPr>
          <w:rFonts w:ascii="Tahoma" w:hAnsi="Tahoma"/>
          <w:sz w:val="18"/>
        </w:rPr>
        <w:t>1</w:t>
      </w:r>
      <w:r w:rsidR="007E7B97">
        <w:rPr>
          <w:rFonts w:ascii="Tahoma" w:hAnsi="Tahoma"/>
          <w:sz w:val="18"/>
        </w:rPr>
        <w:t>0/</w:t>
      </w:r>
      <w:r w:rsidR="00E4739F">
        <w:rPr>
          <w:rFonts w:ascii="Tahoma" w:hAnsi="Tahoma"/>
          <w:sz w:val="18"/>
        </w:rPr>
        <w:t>22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6691B532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0736AD">
        <w:rPr>
          <w:rFonts w:ascii="Tahoma" w:hAnsi="Tahoma"/>
          <w:sz w:val="18"/>
        </w:rPr>
        <w:t>16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6F6F8625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0736AD">
        <w:rPr>
          <w:rFonts w:ascii="Tahoma" w:hAnsi="Tahoma"/>
          <w:sz w:val="18"/>
        </w:rPr>
        <w:t>3</w:t>
      </w:r>
    </w:p>
    <w:p w14:paraId="0FE80072" w14:textId="1DA2C05D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0736AD">
        <w:rPr>
          <w:rFonts w:ascii="Tahoma" w:hAnsi="Tahoma"/>
          <w:sz w:val="18"/>
        </w:rPr>
        <w:t>16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57D570D5" w14:textId="58D42D1B" w:rsidR="003B636F" w:rsidRDefault="003B636F" w:rsidP="003B636F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</w:t>
      </w:r>
      <w:proofErr w:type="gramStart"/>
      <w:r>
        <w:rPr>
          <w:rFonts w:ascii="Tahoma" w:hAnsi="Tahoma"/>
          <w:sz w:val="18"/>
          <w:u w:val="single"/>
        </w:rPr>
        <w:t>:</w:t>
      </w:r>
      <w:r w:rsidR="000736AD">
        <w:rPr>
          <w:rFonts w:ascii="Tahoma" w:hAnsi="Tahoma"/>
          <w:sz w:val="18"/>
          <w:u w:val="single"/>
        </w:rPr>
        <w:t>17819</w:t>
      </w:r>
      <w:proofErr w:type="gramEnd"/>
      <w:r w:rsidR="000736AD">
        <w:rPr>
          <w:rFonts w:ascii="Tahoma" w:hAnsi="Tahoma"/>
          <w:sz w:val="18"/>
          <w:u w:val="single"/>
        </w:rPr>
        <w:t xml:space="preserve">, 17820, 17822, 17823, 17824, 17826, 17827, 17828, </w:t>
      </w:r>
      <w:r w:rsidR="00D15D78"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(approved)</w:t>
      </w:r>
    </w:p>
    <w:p w14:paraId="325684BB" w14:textId="50798A84" w:rsidR="003B636F" w:rsidRDefault="00007333" w:rsidP="003B636F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0736AD">
        <w:rPr>
          <w:rFonts w:ascii="Tahoma" w:hAnsi="Tahoma"/>
          <w:sz w:val="18"/>
        </w:rPr>
        <w:t xml:space="preserve">Sophie </w:t>
      </w:r>
      <w:r w:rsidR="00E4739F">
        <w:rPr>
          <w:rFonts w:ascii="Tahoma" w:hAnsi="Tahoma"/>
          <w:sz w:val="18"/>
        </w:rPr>
        <w:t xml:space="preserve">Gullickson </w:t>
      </w:r>
      <w:r w:rsidR="003B636F">
        <w:rPr>
          <w:rFonts w:ascii="Tahoma" w:hAnsi="Tahoma"/>
          <w:sz w:val="18"/>
        </w:rPr>
        <w:t>and seconded by</w:t>
      </w:r>
      <w:r>
        <w:rPr>
          <w:rFonts w:ascii="Tahoma" w:hAnsi="Tahoma"/>
          <w:sz w:val="18"/>
        </w:rPr>
        <w:t xml:space="preserve"> </w:t>
      </w:r>
      <w:r w:rsidR="00E4739F">
        <w:rPr>
          <w:rFonts w:ascii="Tahoma" w:hAnsi="Tahoma"/>
          <w:sz w:val="18"/>
        </w:rPr>
        <w:t>Jo</w:t>
      </w:r>
      <w:r w:rsidR="000736AD">
        <w:rPr>
          <w:rFonts w:ascii="Tahoma" w:hAnsi="Tahoma"/>
          <w:sz w:val="18"/>
        </w:rPr>
        <w:t xml:space="preserve">hn </w:t>
      </w:r>
      <w:r w:rsidR="00E4739F">
        <w:rPr>
          <w:rFonts w:ascii="Tahoma" w:hAnsi="Tahoma"/>
          <w:sz w:val="18"/>
        </w:rPr>
        <w:t xml:space="preserve">Stafford </w:t>
      </w:r>
      <w:r w:rsidR="003B636F">
        <w:rPr>
          <w:rFonts w:ascii="Tahoma" w:hAnsi="Tahoma"/>
          <w:sz w:val="18"/>
        </w:rPr>
        <w:t xml:space="preserve">to approve the above purchase order(s). </w:t>
      </w:r>
    </w:p>
    <w:p w14:paraId="3C2EBC3F" w14:textId="6911783C" w:rsidR="003B636F" w:rsidRDefault="00D15D78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0736AD">
        <w:rPr>
          <w:rFonts w:ascii="Tahoma" w:hAnsi="Tahoma"/>
          <w:sz w:val="18"/>
        </w:rPr>
        <w:t>16</w:t>
      </w:r>
    </w:p>
    <w:p w14:paraId="67F88D35" w14:textId="77777777" w:rsidR="003B636F" w:rsidRDefault="003B636F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54E1FAB" w14:textId="77777777" w:rsidR="003B636F" w:rsidRDefault="003B636F" w:rsidP="003B636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121AECC" w14:textId="72F656DE" w:rsidR="003B636F" w:rsidRDefault="00D15D78" w:rsidP="003B636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0736AD">
        <w:rPr>
          <w:rFonts w:ascii="Tahoma" w:hAnsi="Tahoma"/>
          <w:sz w:val="18"/>
        </w:rPr>
        <w:t>3</w:t>
      </w:r>
    </w:p>
    <w:p w14:paraId="643BB37B" w14:textId="1D788470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ab/>
        <w:t xml:space="preserve">Motion </w:t>
      </w:r>
      <w:r w:rsidR="00D15D78">
        <w:rPr>
          <w:rFonts w:ascii="Tahoma" w:hAnsi="Tahoma"/>
          <w:sz w:val="18"/>
        </w:rPr>
        <w:t>approved: 1</w:t>
      </w:r>
      <w:r w:rsidR="000736AD">
        <w:rPr>
          <w:rFonts w:ascii="Tahoma" w:hAnsi="Tahoma"/>
          <w:sz w:val="18"/>
        </w:rPr>
        <w:t>6</w:t>
      </w:r>
      <w:r>
        <w:rPr>
          <w:rFonts w:ascii="Tahoma" w:hAnsi="Tahoma"/>
          <w:sz w:val="18"/>
        </w:rPr>
        <w:t>-0</w:t>
      </w: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27348D15" w14:textId="5B95D87B" w:rsid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Clubs/Organizations Purchase Order #:</w:t>
      </w:r>
      <w:r w:rsidR="003872BA">
        <w:rPr>
          <w:rFonts w:ascii="Tahoma" w:hAnsi="Tahoma"/>
          <w:sz w:val="18"/>
          <w:u w:val="single"/>
        </w:rPr>
        <w:t xml:space="preserve"> </w:t>
      </w:r>
      <w:r w:rsidR="000736AD">
        <w:rPr>
          <w:rFonts w:ascii="Tahoma" w:hAnsi="Tahoma"/>
          <w:sz w:val="18"/>
          <w:u w:val="single"/>
        </w:rPr>
        <w:t xml:space="preserve">17816, 17817, 17818, </w:t>
      </w:r>
      <w:proofErr w:type="gramStart"/>
      <w:r w:rsidR="000736AD">
        <w:rPr>
          <w:rFonts w:ascii="Tahoma" w:hAnsi="Tahoma"/>
          <w:sz w:val="18"/>
          <w:u w:val="single"/>
        </w:rPr>
        <w:t>17825</w:t>
      </w:r>
      <w:proofErr w:type="gramEnd"/>
      <w:r w:rsidR="000736AD">
        <w:rPr>
          <w:rFonts w:ascii="Tahoma" w:hAnsi="Tahoma"/>
          <w:sz w:val="18"/>
          <w:u w:val="single"/>
        </w:rPr>
        <w:t xml:space="preserve"> </w:t>
      </w:r>
      <w:r w:rsidRPr="00BF68B9">
        <w:rPr>
          <w:rFonts w:ascii="Tahoma" w:hAnsi="Tahoma"/>
          <w:sz w:val="18"/>
          <w:u w:val="single"/>
        </w:rPr>
        <w:t>(approved)</w:t>
      </w:r>
      <w:r w:rsidR="00BF68B9" w:rsidRPr="00BF68B9">
        <w:rPr>
          <w:rFonts w:ascii="Tahoma" w:hAnsi="Tahoma"/>
          <w:sz w:val="18"/>
          <w:u w:val="single"/>
        </w:rPr>
        <w:t xml:space="preserve"> </w:t>
      </w:r>
    </w:p>
    <w:p w14:paraId="0AC7DCA8" w14:textId="250B5A75" w:rsidR="00EB346C" w:rsidRP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0736AD">
        <w:rPr>
          <w:rFonts w:ascii="Tahoma" w:hAnsi="Tahoma"/>
          <w:sz w:val="18"/>
        </w:rPr>
        <w:t xml:space="preserve">Catherine </w:t>
      </w:r>
      <w:r w:rsidR="00E4739F">
        <w:rPr>
          <w:rFonts w:ascii="Tahoma" w:hAnsi="Tahoma"/>
          <w:sz w:val="18"/>
        </w:rPr>
        <w:t xml:space="preserve">Takata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E4739F">
        <w:rPr>
          <w:rFonts w:ascii="Tahoma" w:hAnsi="Tahoma"/>
          <w:sz w:val="18"/>
        </w:rPr>
        <w:t>R</w:t>
      </w:r>
      <w:r w:rsidR="000736AD">
        <w:rPr>
          <w:rFonts w:ascii="Tahoma" w:hAnsi="Tahoma"/>
          <w:sz w:val="18"/>
        </w:rPr>
        <w:t xml:space="preserve">eagan </w:t>
      </w:r>
      <w:r w:rsidR="00E4739F">
        <w:rPr>
          <w:rFonts w:ascii="Tahoma" w:hAnsi="Tahoma"/>
          <w:sz w:val="18"/>
        </w:rPr>
        <w:t xml:space="preserve">Orloff </w:t>
      </w:r>
      <w:r w:rsidR="00AF2C2A">
        <w:rPr>
          <w:rFonts w:ascii="Tahoma" w:hAnsi="Tahoma"/>
          <w:sz w:val="18"/>
        </w:rPr>
        <w:t xml:space="preserve">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4A9D4E3D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0736AD">
        <w:rPr>
          <w:rFonts w:ascii="Tahoma" w:hAnsi="Tahoma"/>
          <w:sz w:val="18"/>
        </w:rPr>
        <w:t>16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1866753D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7E7B97">
        <w:rPr>
          <w:rFonts w:ascii="Tahoma" w:hAnsi="Tahoma"/>
          <w:sz w:val="18"/>
        </w:rPr>
        <w:t>0</w:t>
      </w:r>
    </w:p>
    <w:p w14:paraId="020925AA" w14:textId="0205F689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E4739F">
        <w:rPr>
          <w:rFonts w:ascii="Tahoma" w:hAnsi="Tahoma"/>
          <w:sz w:val="18"/>
        </w:rPr>
        <w:t>3</w:t>
      </w:r>
    </w:p>
    <w:p w14:paraId="33F69A90" w14:textId="22F291DA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0736AD">
        <w:rPr>
          <w:rFonts w:ascii="Tahoma" w:hAnsi="Tahoma"/>
          <w:sz w:val="18"/>
        </w:rPr>
        <w:t>16</w:t>
      </w:r>
      <w:r>
        <w:rPr>
          <w:rFonts w:ascii="Tahoma" w:hAnsi="Tahoma"/>
          <w:sz w:val="18"/>
        </w:rPr>
        <w:t>-0</w:t>
      </w:r>
    </w:p>
    <w:p w14:paraId="68E2282C" w14:textId="56F5CC8F" w:rsidR="00607B8D" w:rsidRDefault="00607B8D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00BB9A73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#:</w:t>
      </w:r>
      <w:r w:rsidR="00BF68B9">
        <w:rPr>
          <w:rFonts w:ascii="Tahoma" w:hAnsi="Tahoma"/>
          <w:sz w:val="18"/>
          <w:u w:val="single"/>
        </w:rPr>
        <w:t xml:space="preserve"> </w:t>
      </w:r>
      <w:r w:rsidR="000736AD">
        <w:rPr>
          <w:rFonts w:ascii="Tahoma" w:hAnsi="Tahoma"/>
          <w:sz w:val="18"/>
          <w:u w:val="single"/>
        </w:rPr>
        <w:t xml:space="preserve">17821 </w:t>
      </w:r>
      <w:r>
        <w:rPr>
          <w:rFonts w:ascii="Tahoma" w:hAnsi="Tahoma"/>
          <w:sz w:val="18"/>
        </w:rPr>
        <w:t>(approved)</w:t>
      </w:r>
    </w:p>
    <w:p w14:paraId="22E85123" w14:textId="428DC4AF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0736AD">
        <w:rPr>
          <w:rFonts w:ascii="Tahoma" w:hAnsi="Tahoma"/>
          <w:sz w:val="18"/>
        </w:rPr>
        <w:t xml:space="preserve">Adam Levy </w:t>
      </w:r>
      <w:r>
        <w:rPr>
          <w:rFonts w:ascii="Tahoma" w:hAnsi="Tahoma"/>
          <w:sz w:val="18"/>
        </w:rPr>
        <w:t>and seconded by</w:t>
      </w:r>
      <w:r w:rsidR="00007333">
        <w:rPr>
          <w:rFonts w:ascii="Tahoma" w:hAnsi="Tahoma"/>
          <w:sz w:val="18"/>
        </w:rPr>
        <w:t xml:space="preserve"> </w:t>
      </w:r>
      <w:r w:rsidR="000736AD">
        <w:rPr>
          <w:rFonts w:ascii="Tahoma" w:hAnsi="Tahoma"/>
          <w:sz w:val="18"/>
        </w:rPr>
        <w:t xml:space="preserve">Sophie Gullickson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69C4FA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0736AD">
        <w:rPr>
          <w:rFonts w:ascii="Tahoma" w:hAnsi="Tahoma"/>
          <w:sz w:val="18"/>
        </w:rPr>
        <w:t>16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149F8609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7E7B97">
        <w:rPr>
          <w:rFonts w:ascii="Tahoma" w:hAnsi="Tahoma"/>
          <w:sz w:val="18"/>
        </w:rPr>
        <w:t>0</w:t>
      </w:r>
    </w:p>
    <w:p w14:paraId="66A1CF72" w14:textId="69B8B445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E4739F">
        <w:rPr>
          <w:rFonts w:ascii="Tahoma" w:hAnsi="Tahoma"/>
          <w:sz w:val="18"/>
        </w:rPr>
        <w:t>3</w:t>
      </w:r>
    </w:p>
    <w:p w14:paraId="68A03B5A" w14:textId="052C55E4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0736AD">
        <w:rPr>
          <w:rFonts w:ascii="Tahoma" w:hAnsi="Tahoma"/>
          <w:sz w:val="18"/>
        </w:rPr>
        <w:t>16</w:t>
      </w:r>
      <w:r>
        <w:rPr>
          <w:rFonts w:ascii="Tahoma" w:hAnsi="Tahoma"/>
          <w:sz w:val="18"/>
        </w:rPr>
        <w:t>-0</w:t>
      </w: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5F31171F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0736AD">
        <w:rPr>
          <w:rFonts w:ascii="Tahoma" w:hAnsi="Tahoma"/>
          <w:b/>
          <w:sz w:val="18"/>
        </w:rPr>
        <w:t>3</w:t>
      </w:r>
      <w:r w:rsidR="00E77CCF">
        <w:rPr>
          <w:rFonts w:ascii="Tahoma" w:hAnsi="Tahoma"/>
          <w:b/>
          <w:sz w:val="18"/>
        </w:rPr>
        <w:t>)</w:t>
      </w:r>
    </w:p>
    <w:p w14:paraId="7E595499" w14:textId="7E5A09A6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0736AD">
        <w:rPr>
          <w:rFonts w:ascii="Tahoma" w:hAnsi="Tahoma"/>
          <w:b/>
          <w:sz w:val="18"/>
        </w:rPr>
        <w:t>3</w:t>
      </w:r>
      <w:r w:rsidR="001A5A7D">
        <w:rPr>
          <w:rFonts w:ascii="Tahoma" w:hAnsi="Tahoma"/>
          <w:b/>
          <w:sz w:val="18"/>
        </w:rPr>
        <w:t>)</w:t>
      </w:r>
    </w:p>
    <w:p w14:paraId="440F5E27" w14:textId="10E7BF62" w:rsidR="00477990" w:rsidRDefault="00D90D51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Fundraisers (</w:t>
      </w:r>
      <w:r w:rsidR="000736AD">
        <w:rPr>
          <w:rFonts w:ascii="Tahoma" w:hAnsi="Tahoma"/>
          <w:b/>
          <w:sz w:val="18"/>
        </w:rPr>
        <w:t>1</w:t>
      </w:r>
      <w:r w:rsidR="0012264E">
        <w:rPr>
          <w:rFonts w:ascii="Tahoma" w:hAnsi="Tahoma"/>
          <w:b/>
          <w:sz w:val="18"/>
        </w:rPr>
        <w:t>)</w:t>
      </w:r>
    </w:p>
    <w:p w14:paraId="25A5C4E1" w14:textId="77777777" w:rsidR="000736AD" w:rsidRDefault="000736AD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5D19B2A" w14:textId="3F766B30" w:rsidR="000736AD" w:rsidRDefault="000736AD" w:rsidP="000736AD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Dance Team Fundraiser </w:t>
      </w:r>
      <w:r w:rsidR="00E4739F">
        <w:rPr>
          <w:rFonts w:ascii="Tahoma" w:hAnsi="Tahoma"/>
          <w:sz w:val="18"/>
          <w:u w:val="single"/>
        </w:rPr>
        <w:t xml:space="preserve">Starting </w:t>
      </w:r>
      <w:proofErr w:type="spellStart"/>
      <w:r w:rsidR="00E4739F">
        <w:rPr>
          <w:rFonts w:ascii="Tahoma" w:hAnsi="Tahoma"/>
          <w:sz w:val="18"/>
          <w:u w:val="single"/>
        </w:rPr>
        <w:t>Novemeber</w:t>
      </w:r>
      <w:proofErr w:type="spellEnd"/>
      <w:r w:rsidR="00E4739F">
        <w:rPr>
          <w:rFonts w:ascii="Tahoma" w:hAnsi="Tahoma"/>
          <w:sz w:val="18"/>
          <w:u w:val="single"/>
        </w:rPr>
        <w:t xml:space="preserve"> 10</w:t>
      </w:r>
      <w:r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(approved)</w:t>
      </w:r>
    </w:p>
    <w:p w14:paraId="153A7D64" w14:textId="16BBD208" w:rsidR="000736AD" w:rsidRDefault="000736AD" w:rsidP="000736AD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Reagan Orloff and seconded by </w:t>
      </w:r>
      <w:proofErr w:type="gramStart"/>
      <w:r>
        <w:rPr>
          <w:rFonts w:ascii="Tahoma" w:hAnsi="Tahoma"/>
          <w:sz w:val="18"/>
        </w:rPr>
        <w:t>Nicole  Kaylor</w:t>
      </w:r>
      <w:proofErr w:type="gramEnd"/>
      <w:r>
        <w:rPr>
          <w:rFonts w:ascii="Tahoma" w:hAnsi="Tahoma"/>
          <w:sz w:val="18"/>
        </w:rPr>
        <w:t xml:space="preserve"> to approve the above purchase order(s). </w:t>
      </w:r>
    </w:p>
    <w:p w14:paraId="7FE924B7" w14:textId="77777777" w:rsidR="000736AD" w:rsidRDefault="000736AD" w:rsidP="000736AD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16</w:t>
      </w:r>
    </w:p>
    <w:p w14:paraId="2E3273F2" w14:textId="77777777" w:rsidR="000736AD" w:rsidRDefault="000736AD" w:rsidP="000736AD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6096E14E" w14:textId="77777777" w:rsidR="000736AD" w:rsidRDefault="000736AD" w:rsidP="000736AD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174E57BD" w14:textId="740852B6" w:rsidR="000736AD" w:rsidRDefault="000736AD" w:rsidP="000736AD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3</w:t>
      </w:r>
    </w:p>
    <w:p w14:paraId="33889E71" w14:textId="77777777" w:rsidR="000736AD" w:rsidRDefault="000736AD" w:rsidP="000736AD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16-0</w:t>
      </w:r>
    </w:p>
    <w:p w14:paraId="637EC101" w14:textId="77777777" w:rsidR="000736AD" w:rsidRDefault="000736AD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C191901" w14:textId="77777777" w:rsidR="0015609E" w:rsidRDefault="0015609E" w:rsidP="0015609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5F85526" w14:textId="5C12D9E2" w:rsidR="0015609E" w:rsidRDefault="0015609E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77E4A828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A140217" w14:textId="15BFDD23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Old Business</w:t>
      </w:r>
    </w:p>
    <w:p w14:paraId="0CA0F411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10F105C" w14:textId="6A763D07" w:rsidR="00D91A00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>1.</w:t>
      </w:r>
      <w:r w:rsidR="000736AD">
        <w:rPr>
          <w:rFonts w:ascii="Tahoma" w:hAnsi="Tahoma"/>
          <w:sz w:val="18"/>
          <w:u w:val="single"/>
        </w:rPr>
        <w:t xml:space="preserve"> Canned Food - Nicole</w:t>
      </w:r>
      <w:r w:rsidRPr="007E7B97">
        <w:rPr>
          <w:rFonts w:ascii="Tahoma" w:hAnsi="Tahoma"/>
          <w:sz w:val="18"/>
          <w:u w:val="single"/>
        </w:rPr>
        <w:t xml:space="preserve"> </w:t>
      </w:r>
    </w:p>
    <w:p w14:paraId="2F4502BC" w14:textId="23201CBB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 w:rsidR="000736AD">
        <w:rPr>
          <w:rFonts w:ascii="Tahoma" w:hAnsi="Tahoma"/>
          <w:sz w:val="18"/>
        </w:rPr>
        <w:t>grocery</w:t>
      </w:r>
      <w:proofErr w:type="gramEnd"/>
      <w:r w:rsidR="000736AD">
        <w:rPr>
          <w:rFonts w:ascii="Tahoma" w:hAnsi="Tahoma"/>
          <w:sz w:val="18"/>
        </w:rPr>
        <w:t xml:space="preserve"> store shifts start this weekend</w:t>
      </w:r>
    </w:p>
    <w:p w14:paraId="7A121798" w14:textId="3128BFDA" w:rsidR="000736AD" w:rsidRDefault="000736A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be</w:t>
      </w:r>
      <w:proofErr w:type="gramEnd"/>
      <w:r>
        <w:rPr>
          <w:rFonts w:ascii="Tahoma" w:hAnsi="Tahoma"/>
          <w:sz w:val="18"/>
        </w:rPr>
        <w:t xml:space="preserve"> there in </w:t>
      </w:r>
      <w:proofErr w:type="spellStart"/>
      <w:r>
        <w:rPr>
          <w:rFonts w:ascii="Tahoma" w:hAnsi="Tahoma"/>
          <w:sz w:val="18"/>
        </w:rPr>
        <w:t>polos</w:t>
      </w:r>
      <w:proofErr w:type="spellEnd"/>
      <w:r>
        <w:rPr>
          <w:rFonts w:ascii="Tahoma" w:hAnsi="Tahoma"/>
          <w:sz w:val="18"/>
        </w:rPr>
        <w:t xml:space="preserve">, on time, distributing posters and handouts, </w:t>
      </w:r>
    </w:p>
    <w:p w14:paraId="21FAE4D0" w14:textId="7BC3FB11" w:rsidR="000736AD" w:rsidRDefault="000736A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could</w:t>
      </w:r>
      <w:proofErr w:type="gramEnd"/>
      <w:r>
        <w:rPr>
          <w:rFonts w:ascii="Tahoma" w:hAnsi="Tahoma"/>
          <w:sz w:val="18"/>
        </w:rPr>
        <w:t xml:space="preserve"> add what items are needed</w:t>
      </w:r>
    </w:p>
    <w:p w14:paraId="55101D78" w14:textId="5E12368F" w:rsidR="000736AD" w:rsidRDefault="000736A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</w:p>
    <w:p w14:paraId="3E7536AD" w14:textId="16C8A2A3" w:rsidR="000736AD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2. </w:t>
      </w:r>
      <w:r w:rsidR="000736AD">
        <w:rPr>
          <w:rFonts w:ascii="Tahoma" w:hAnsi="Tahoma"/>
          <w:sz w:val="18"/>
          <w:u w:val="single"/>
        </w:rPr>
        <w:t>Finance Committee</w:t>
      </w:r>
    </w:p>
    <w:p w14:paraId="3D064DB9" w14:textId="5E7EE7B3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0736AD">
        <w:rPr>
          <w:rFonts w:ascii="Tahoma" w:hAnsi="Tahoma"/>
          <w:sz w:val="18"/>
        </w:rPr>
        <w:t>Found money came out of hospitality, gave $750 last year to Mock Trial</w:t>
      </w:r>
    </w:p>
    <w:p w14:paraId="2A140E8C" w14:textId="1A4D6ECB" w:rsidR="000736AD" w:rsidRDefault="000736A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could</w:t>
      </w:r>
      <w:proofErr w:type="gramEnd"/>
      <w:r>
        <w:rPr>
          <w:rFonts w:ascii="Tahoma" w:hAnsi="Tahoma"/>
          <w:sz w:val="18"/>
        </w:rPr>
        <w:t xml:space="preserve"> be a donation, or could transfer money from academic teams</w:t>
      </w:r>
    </w:p>
    <w:p w14:paraId="458BABDF" w14:textId="451E4913" w:rsidR="000736AD" w:rsidRDefault="000736A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used</w:t>
      </w:r>
      <w:proofErr w:type="gramEnd"/>
      <w:r>
        <w:rPr>
          <w:rFonts w:ascii="Tahoma" w:hAnsi="Tahoma"/>
          <w:sz w:val="18"/>
        </w:rPr>
        <w:t xml:space="preserve"> for math tournament, take extra money and divide it between academic teams</w:t>
      </w:r>
    </w:p>
    <w:p w14:paraId="27A020FD" w14:textId="5CAA5D8C" w:rsidR="000736AD" w:rsidRDefault="000736A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transfer</w:t>
      </w:r>
      <w:proofErr w:type="gramEnd"/>
      <w:r>
        <w:rPr>
          <w:rFonts w:ascii="Tahoma" w:hAnsi="Tahoma"/>
          <w:sz w:val="18"/>
        </w:rPr>
        <w:t xml:space="preserve"> $250 to each academic team</w:t>
      </w:r>
    </w:p>
    <w:p w14:paraId="235895D7" w14:textId="30466848" w:rsidR="000736AD" w:rsidRDefault="000736A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should</w:t>
      </w:r>
      <w:proofErr w:type="gramEnd"/>
      <w:r>
        <w:rPr>
          <w:rFonts w:ascii="Tahoma" w:hAnsi="Tahoma"/>
          <w:sz w:val="18"/>
        </w:rPr>
        <w:t xml:space="preserve"> donate equal amounts to each academic team</w:t>
      </w:r>
      <w:r w:rsidR="00A36DAC">
        <w:rPr>
          <w:rFonts w:ascii="Tahoma" w:hAnsi="Tahoma"/>
          <w:sz w:val="18"/>
        </w:rPr>
        <w:t xml:space="preserve">, </w:t>
      </w:r>
    </w:p>
    <w:p w14:paraId="35E63C76" w14:textId="77777777" w:rsidR="000736AD" w:rsidRDefault="000736A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89A7F15" w14:textId="68733B60" w:rsidR="000736AD" w:rsidRDefault="000736AD" w:rsidP="000736AD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Motion to</w:t>
      </w:r>
      <w:r w:rsidR="00A36DAC">
        <w:rPr>
          <w:rFonts w:ascii="Tahoma" w:hAnsi="Tahoma"/>
          <w:sz w:val="18"/>
          <w:u w:val="single"/>
        </w:rPr>
        <w:t xml:space="preserve"> put $250 cap to each academic team from academic teams account and have a member talk to the captain and advisor</w:t>
      </w:r>
      <w:r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(approved)</w:t>
      </w:r>
    </w:p>
    <w:p w14:paraId="0A0A4311" w14:textId="175BD6D2" w:rsidR="000736AD" w:rsidRDefault="000736AD" w:rsidP="000736AD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A36DAC">
        <w:rPr>
          <w:rFonts w:ascii="Tahoma" w:hAnsi="Tahoma"/>
          <w:sz w:val="18"/>
        </w:rPr>
        <w:t>Sophie</w:t>
      </w:r>
      <w:r>
        <w:rPr>
          <w:rFonts w:ascii="Tahoma" w:hAnsi="Tahoma"/>
          <w:sz w:val="18"/>
        </w:rPr>
        <w:t xml:space="preserve"> </w:t>
      </w:r>
      <w:r w:rsidR="00E4739F">
        <w:rPr>
          <w:rFonts w:ascii="Tahoma" w:hAnsi="Tahoma"/>
          <w:sz w:val="18"/>
        </w:rPr>
        <w:t>Gullickson</w:t>
      </w:r>
      <w:r>
        <w:rPr>
          <w:rFonts w:ascii="Tahoma" w:hAnsi="Tahoma"/>
          <w:sz w:val="18"/>
        </w:rPr>
        <w:t xml:space="preserve"> and seconded by </w:t>
      </w:r>
      <w:r w:rsidR="00A36DAC">
        <w:rPr>
          <w:rFonts w:ascii="Tahoma" w:hAnsi="Tahoma"/>
          <w:sz w:val="18"/>
        </w:rPr>
        <w:t>Dixon</w:t>
      </w:r>
      <w:r>
        <w:rPr>
          <w:rFonts w:ascii="Tahoma" w:hAnsi="Tahoma"/>
          <w:sz w:val="18"/>
        </w:rPr>
        <w:t xml:space="preserve"> </w:t>
      </w:r>
      <w:proofErr w:type="spellStart"/>
      <w:r w:rsidR="00E4739F">
        <w:rPr>
          <w:rFonts w:ascii="Tahoma" w:hAnsi="Tahoma"/>
          <w:sz w:val="18"/>
        </w:rPr>
        <w:t>Kavanaugh</w:t>
      </w:r>
      <w:proofErr w:type="spellEnd"/>
      <w:r>
        <w:rPr>
          <w:rFonts w:ascii="Tahoma" w:hAnsi="Tahoma"/>
          <w:sz w:val="18"/>
        </w:rPr>
        <w:t xml:space="preserve"> to approve the above purchase order(s). </w:t>
      </w:r>
    </w:p>
    <w:p w14:paraId="46BB8F02" w14:textId="677B5B72" w:rsidR="000736AD" w:rsidRDefault="000736AD" w:rsidP="000736AD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</w:t>
      </w:r>
      <w:r w:rsidR="00A36DAC">
        <w:rPr>
          <w:rFonts w:ascii="Tahoma" w:hAnsi="Tahoma"/>
          <w:sz w:val="18"/>
        </w:rPr>
        <w:t xml:space="preserve"> Ayes: 15</w:t>
      </w:r>
    </w:p>
    <w:p w14:paraId="246A2388" w14:textId="77777777" w:rsidR="000736AD" w:rsidRDefault="000736AD" w:rsidP="000736AD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16E1F026" w14:textId="421F6CB6" w:rsidR="000736AD" w:rsidRDefault="00A36DAC" w:rsidP="000736AD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1</w:t>
      </w:r>
    </w:p>
    <w:p w14:paraId="74C6B02D" w14:textId="22819B59" w:rsidR="000736AD" w:rsidRDefault="00A36DAC" w:rsidP="000736AD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3</w:t>
      </w:r>
    </w:p>
    <w:p w14:paraId="0561AE67" w14:textId="58D15596" w:rsidR="000736AD" w:rsidRDefault="00A36DAC" w:rsidP="000736AD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15</w:t>
      </w:r>
      <w:r w:rsidR="000736AD">
        <w:rPr>
          <w:rFonts w:ascii="Tahoma" w:hAnsi="Tahoma"/>
          <w:sz w:val="18"/>
        </w:rPr>
        <w:t>-0</w:t>
      </w:r>
    </w:p>
    <w:p w14:paraId="0ED3A62B" w14:textId="7466FB91" w:rsidR="000736AD" w:rsidRPr="00A36DAC" w:rsidRDefault="00A36DA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A36DAC">
        <w:rPr>
          <w:rFonts w:ascii="Tahoma" w:hAnsi="Tahoma"/>
          <w:sz w:val="18"/>
          <w:u w:val="single"/>
        </w:rPr>
        <w:t>3. Holiday Card</w:t>
      </w:r>
    </w:p>
    <w:p w14:paraId="23F1200B" w14:textId="708A0B98" w:rsidR="00A36DAC" w:rsidRDefault="00A36DA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-December 2nd is the OCL </w:t>
      </w:r>
      <w:proofErr w:type="gramStart"/>
      <w:r>
        <w:rPr>
          <w:rFonts w:ascii="Tahoma" w:hAnsi="Tahoma"/>
          <w:sz w:val="18"/>
        </w:rPr>
        <w:t>meeting, holiday card exchange, need</w:t>
      </w:r>
      <w:proofErr w:type="gramEnd"/>
      <w:r>
        <w:rPr>
          <w:rFonts w:ascii="Tahoma" w:hAnsi="Tahoma"/>
          <w:sz w:val="18"/>
        </w:rPr>
        <w:t xml:space="preserve"> cards before thanksgiving break, need to take the picture</w:t>
      </w:r>
    </w:p>
    <w:p w14:paraId="2DCDE502" w14:textId="7AEBB7CF" w:rsidR="00A36DAC" w:rsidRDefault="00A36DA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need</w:t>
      </w:r>
      <w:proofErr w:type="gramEnd"/>
      <w:r>
        <w:rPr>
          <w:rFonts w:ascii="Tahoma" w:hAnsi="Tahoma"/>
          <w:sz w:val="18"/>
        </w:rPr>
        <w:t xml:space="preserve"> a photographer, </w:t>
      </w:r>
    </w:p>
    <w:p w14:paraId="0BC583E6" w14:textId="48BC5A4F" w:rsidR="00A36DAC" w:rsidRPr="00CE2F04" w:rsidRDefault="00A36DA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CE2F04">
        <w:rPr>
          <w:rFonts w:ascii="Tahoma" w:hAnsi="Tahoma"/>
          <w:sz w:val="18"/>
          <w:u w:val="single"/>
        </w:rPr>
        <w:t>4. Keep It Simple- Catherine</w:t>
      </w:r>
    </w:p>
    <w:p w14:paraId="3361C481" w14:textId="701A9C72" w:rsidR="00A36DAC" w:rsidRDefault="00A36DA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meet</w:t>
      </w:r>
      <w:proofErr w:type="gramEnd"/>
      <w:r>
        <w:rPr>
          <w:rFonts w:ascii="Tahoma" w:hAnsi="Tahoma"/>
          <w:sz w:val="18"/>
        </w:rPr>
        <w:t xml:space="preserve"> with counselor, week of Dec. 1-5</w:t>
      </w:r>
    </w:p>
    <w:p w14:paraId="7CE1738B" w14:textId="54EB525B" w:rsidR="00A36DAC" w:rsidRDefault="00A36DA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-Thursday Student Choice Tutorial will be a speaker, need to get a price for speaker</w:t>
      </w:r>
    </w:p>
    <w:p w14:paraId="266D949F" w14:textId="78C2F461" w:rsidR="00A36DAC" w:rsidRDefault="00A36DA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want</w:t>
      </w:r>
      <w:proofErr w:type="gramEnd"/>
      <w:r>
        <w:rPr>
          <w:rFonts w:ascii="Tahoma" w:hAnsi="Tahoma"/>
          <w:sz w:val="18"/>
        </w:rPr>
        <w:t xml:space="preserve"> a follow up workshop during tutorial the next day,</w:t>
      </w:r>
    </w:p>
    <w:p w14:paraId="62C3488B" w14:textId="538232A1" w:rsidR="00A36DAC" w:rsidRDefault="00A36DA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make</w:t>
      </w:r>
      <w:proofErr w:type="gramEnd"/>
      <w:r>
        <w:rPr>
          <w:rFonts w:ascii="Tahoma" w:hAnsi="Tahoma"/>
          <w:sz w:val="18"/>
        </w:rPr>
        <w:t xml:space="preserve"> sure senate meetings do not conflict</w:t>
      </w:r>
    </w:p>
    <w:p w14:paraId="6A261F0D" w14:textId="57EAD5BE" w:rsidR="00A36DAC" w:rsidRDefault="00A36DA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A9A665F" w14:textId="77777777" w:rsidR="00A36DAC" w:rsidRPr="00D91A00" w:rsidRDefault="00A36DA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9F36879" w14:textId="77777777" w:rsidR="00452444" w:rsidRDefault="00452444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Ned's Notes</w:t>
      </w:r>
    </w:p>
    <w:p w14:paraId="6716C3F8" w14:textId="2977DCE3" w:rsidR="00CE2F04" w:rsidRPr="00CE2F04" w:rsidRDefault="00CE2F04">
      <w:pPr>
        <w:jc w:val="both"/>
        <w:rPr>
          <w:rFonts w:ascii="Tahoma" w:hAnsi="Tahoma"/>
          <w:sz w:val="18"/>
          <w:szCs w:val="18"/>
          <w:u w:val="single"/>
        </w:rPr>
      </w:pPr>
      <w:r w:rsidRPr="00CE2F04">
        <w:rPr>
          <w:rFonts w:ascii="Tahoma" w:hAnsi="Tahoma"/>
          <w:sz w:val="18"/>
          <w:szCs w:val="18"/>
          <w:u w:val="single"/>
        </w:rPr>
        <w:t>1. Catherine</w:t>
      </w:r>
    </w:p>
    <w:p w14:paraId="1F6FF176" w14:textId="77777777" w:rsidR="00CE2F04" w:rsidRDefault="00CE2F04">
      <w:pPr>
        <w:jc w:val="both"/>
        <w:rPr>
          <w:rFonts w:ascii="Tahoma" w:hAnsi="Tahoma"/>
          <w:sz w:val="18"/>
          <w:szCs w:val="18"/>
        </w:rPr>
      </w:pPr>
      <w:r w:rsidRPr="00CE2F04">
        <w:rPr>
          <w:rFonts w:ascii="Tahoma" w:hAnsi="Tahoma"/>
          <w:sz w:val="18"/>
          <w:szCs w:val="18"/>
        </w:rPr>
        <w:t>-</w:t>
      </w:r>
      <w:proofErr w:type="gramStart"/>
      <w:r w:rsidRPr="00CE2F04">
        <w:rPr>
          <w:rFonts w:ascii="Tahoma" w:hAnsi="Tahoma"/>
          <w:sz w:val="18"/>
          <w:szCs w:val="18"/>
        </w:rPr>
        <w:t>talked</w:t>
      </w:r>
      <w:proofErr w:type="gramEnd"/>
      <w:r w:rsidRPr="00CE2F04">
        <w:rPr>
          <w:rFonts w:ascii="Tahoma" w:hAnsi="Tahoma"/>
          <w:sz w:val="18"/>
          <w:szCs w:val="18"/>
        </w:rPr>
        <w:t xml:space="preserve"> to </w:t>
      </w:r>
      <w:proofErr w:type="spellStart"/>
      <w:r w:rsidRPr="00CE2F04">
        <w:rPr>
          <w:rFonts w:ascii="Tahoma" w:hAnsi="Tahoma"/>
          <w:sz w:val="18"/>
          <w:szCs w:val="18"/>
        </w:rPr>
        <w:t>Dr</w:t>
      </w:r>
      <w:proofErr w:type="spellEnd"/>
      <w:r w:rsidRPr="00CE2F04">
        <w:rPr>
          <w:rFonts w:ascii="Tahoma" w:hAnsi="Tahoma"/>
          <w:sz w:val="18"/>
          <w:szCs w:val="18"/>
        </w:rPr>
        <w:t xml:space="preserve"> </w:t>
      </w:r>
      <w:proofErr w:type="spellStart"/>
      <w:r w:rsidRPr="00CE2F04">
        <w:rPr>
          <w:rFonts w:ascii="Tahoma" w:hAnsi="Tahoma"/>
          <w:sz w:val="18"/>
          <w:szCs w:val="18"/>
        </w:rPr>
        <w:t>Allemon</w:t>
      </w:r>
      <w:proofErr w:type="spellEnd"/>
      <w:r w:rsidRPr="00CE2F04">
        <w:rPr>
          <w:rFonts w:ascii="Tahoma" w:hAnsi="Tahoma"/>
          <w:sz w:val="18"/>
          <w:szCs w:val="18"/>
        </w:rPr>
        <w:t xml:space="preserve"> with the every 15 minute people, unlike what we have done in the past</w:t>
      </w:r>
    </w:p>
    <w:p w14:paraId="6F68FB26" w14:textId="3286F95A" w:rsidR="00CE2F04" w:rsidRDefault="00CE2F0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everyone</w:t>
      </w:r>
      <w:proofErr w:type="gramEnd"/>
      <w:r>
        <w:rPr>
          <w:rFonts w:ascii="Tahoma" w:hAnsi="Tahoma"/>
          <w:sz w:val="18"/>
          <w:szCs w:val="18"/>
        </w:rPr>
        <w:t xml:space="preserve"> usually applies in Feb and May for the following year, they would be fine setting us up for 2016 instead of 2015, not try to rush through this year</w:t>
      </w:r>
    </w:p>
    <w:p w14:paraId="7F18C889" w14:textId="3BC6F4F7" w:rsidR="00CE2F04" w:rsidRDefault="00CE2F0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the</w:t>
      </w:r>
      <w:proofErr w:type="gramEnd"/>
      <w:r>
        <w:rPr>
          <w:rFonts w:ascii="Tahoma" w:hAnsi="Tahoma"/>
          <w:sz w:val="18"/>
          <w:szCs w:val="18"/>
        </w:rPr>
        <w:t xml:space="preserve"> grant only covers up to $10,000</w:t>
      </w:r>
    </w:p>
    <w:p w14:paraId="698E6C1A" w14:textId="78BDC97E" w:rsidR="00CE2F04" w:rsidRDefault="00CE2F0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on</w:t>
      </w:r>
      <w:proofErr w:type="gramEnd"/>
      <w:r>
        <w:rPr>
          <w:rFonts w:ascii="Tahoma" w:hAnsi="Tahoma"/>
          <w:sz w:val="18"/>
          <w:szCs w:val="18"/>
        </w:rPr>
        <w:t xml:space="preserve"> Thursday the crash happens, kids are taken from campus every 15 minutes, 40 or so are gone by the end of the day</w:t>
      </w:r>
      <w:r w:rsidR="00E4739F">
        <w:rPr>
          <w:rFonts w:ascii="Tahoma" w:hAnsi="Tahoma"/>
          <w:sz w:val="18"/>
          <w:szCs w:val="18"/>
        </w:rPr>
        <w:t xml:space="preserve">; </w:t>
      </w:r>
      <w:r>
        <w:rPr>
          <w:rFonts w:ascii="Tahoma" w:hAnsi="Tahoma"/>
          <w:sz w:val="18"/>
          <w:szCs w:val="18"/>
        </w:rPr>
        <w:t>a speaker is brought in</w:t>
      </w:r>
      <w:r w:rsidR="00E4739F">
        <w:rPr>
          <w:rFonts w:ascii="Tahoma" w:hAnsi="Tahoma"/>
          <w:sz w:val="18"/>
          <w:szCs w:val="18"/>
        </w:rPr>
        <w:t xml:space="preserve">; </w:t>
      </w:r>
      <w:r>
        <w:rPr>
          <w:rFonts w:ascii="Tahoma" w:hAnsi="Tahoma"/>
          <w:sz w:val="18"/>
          <w:szCs w:val="18"/>
        </w:rPr>
        <w:t xml:space="preserve">another assembly first thing in the morning, eulogies are read, </w:t>
      </w:r>
      <w:r w:rsidR="00E4739F">
        <w:rPr>
          <w:rFonts w:ascii="Tahoma" w:hAnsi="Tahoma"/>
          <w:sz w:val="18"/>
          <w:szCs w:val="18"/>
        </w:rPr>
        <w:t xml:space="preserve">etc. </w:t>
      </w:r>
    </w:p>
    <w:p w14:paraId="704DBA9F" w14:textId="3A6BB127" w:rsidR="00E4739F" w:rsidRDefault="00E4739F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want</w:t>
      </w:r>
      <w:proofErr w:type="gramEnd"/>
      <w:r>
        <w:rPr>
          <w:rFonts w:ascii="Tahoma" w:hAnsi="Tahoma"/>
          <w:sz w:val="18"/>
          <w:szCs w:val="18"/>
        </w:rPr>
        <w:t xml:space="preserve"> to ask for an extension in order to have time to ask teachers </w:t>
      </w:r>
    </w:p>
    <w:p w14:paraId="5077F8CA" w14:textId="26F9EA85" w:rsidR="00E4739F" w:rsidRDefault="00E4739F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-Ned explains that he was unaware that this program was still going on and that it requires that much planning</w:t>
      </w:r>
    </w:p>
    <w:p w14:paraId="25902C22" w14:textId="04FF79B5" w:rsidR="00E4739F" w:rsidRDefault="00E4739F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after</w:t>
      </w:r>
      <w:proofErr w:type="gramEnd"/>
      <w:r>
        <w:rPr>
          <w:rFonts w:ascii="Tahoma" w:hAnsi="Tahoma"/>
          <w:sz w:val="18"/>
          <w:szCs w:val="18"/>
        </w:rPr>
        <w:t xml:space="preserve"> AP testing, so those teachers will not get upset and Juniors and Seniors will not be busy</w:t>
      </w:r>
    </w:p>
    <w:p w14:paraId="5CA6C5CF" w14:textId="4071BD32" w:rsidR="00E4739F" w:rsidRDefault="00E4739F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-Need to see if they are willing to extend deadline, </w:t>
      </w:r>
      <w:r w:rsidR="000B7863">
        <w:rPr>
          <w:rFonts w:ascii="Tahoma" w:hAnsi="Tahoma"/>
          <w:sz w:val="18"/>
          <w:szCs w:val="18"/>
        </w:rPr>
        <w:t>Michelle and Sophie feel really strongly that this could save lives</w:t>
      </w:r>
    </w:p>
    <w:p w14:paraId="483F5376" w14:textId="6D0E02E2" w:rsidR="000B7863" w:rsidRDefault="000B786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-Michelle </w:t>
      </w:r>
      <w:proofErr w:type="gramStart"/>
      <w:r>
        <w:rPr>
          <w:rFonts w:ascii="Tahoma" w:hAnsi="Tahoma"/>
          <w:sz w:val="18"/>
          <w:szCs w:val="18"/>
        </w:rPr>
        <w:t>want</w:t>
      </w:r>
      <w:proofErr w:type="gramEnd"/>
      <w:r>
        <w:rPr>
          <w:rFonts w:ascii="Tahoma" w:hAnsi="Tahoma"/>
          <w:sz w:val="18"/>
          <w:szCs w:val="18"/>
        </w:rPr>
        <w:t xml:space="preserve"> to ask for a deadline extension, the finances can be figured out, we know local businesses</w:t>
      </w:r>
    </w:p>
    <w:p w14:paraId="098276A3" w14:textId="5707C827" w:rsidR="000B7863" w:rsidRDefault="000B786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-Michelle: write a statement about what this is, what it means to ASU cabinet, clear it with </w:t>
      </w:r>
      <w:proofErr w:type="spellStart"/>
      <w:r>
        <w:rPr>
          <w:rFonts w:ascii="Tahoma" w:hAnsi="Tahoma"/>
          <w:sz w:val="18"/>
          <w:szCs w:val="18"/>
        </w:rPr>
        <w:t>Allemon</w:t>
      </w:r>
      <w:proofErr w:type="spellEnd"/>
      <w:r>
        <w:rPr>
          <w:rFonts w:ascii="Tahoma" w:hAnsi="Tahoma"/>
          <w:sz w:val="18"/>
          <w:szCs w:val="18"/>
        </w:rPr>
        <w:t xml:space="preserve"> and send to teachers, send it out today and call to try to extend the deadline</w:t>
      </w:r>
    </w:p>
    <w:p w14:paraId="65505CDF" w14:textId="049FFE0A" w:rsidR="000B7863" w:rsidRPr="000B7863" w:rsidRDefault="000B7863">
      <w:pPr>
        <w:jc w:val="both"/>
        <w:rPr>
          <w:rFonts w:ascii="Tahoma" w:hAnsi="Tahoma"/>
          <w:sz w:val="18"/>
          <w:szCs w:val="18"/>
          <w:u w:val="single"/>
        </w:rPr>
      </w:pPr>
      <w:r w:rsidRPr="000B7863">
        <w:rPr>
          <w:rFonts w:ascii="Tahoma" w:hAnsi="Tahoma"/>
          <w:sz w:val="18"/>
          <w:szCs w:val="18"/>
          <w:u w:val="single"/>
        </w:rPr>
        <w:t>2. Production Room</w:t>
      </w:r>
    </w:p>
    <w:p w14:paraId="609664A5" w14:textId="4B690A6F" w:rsidR="000B7863" w:rsidRDefault="000B786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the</w:t>
      </w:r>
      <w:proofErr w:type="gramEnd"/>
      <w:r>
        <w:rPr>
          <w:rFonts w:ascii="Tahoma" w:hAnsi="Tahoma"/>
          <w:sz w:val="18"/>
          <w:szCs w:val="18"/>
        </w:rPr>
        <w:t xml:space="preserve"> production room is very messy, needs to be taken care of, responsibility of cabinet, </w:t>
      </w:r>
    </w:p>
    <w:p w14:paraId="08E16EEC" w14:textId="17C20EBB" w:rsidR="000B7863" w:rsidRDefault="000B786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need</w:t>
      </w:r>
      <w:proofErr w:type="gramEnd"/>
      <w:r>
        <w:rPr>
          <w:rFonts w:ascii="Tahoma" w:hAnsi="Tahoma"/>
          <w:sz w:val="18"/>
          <w:szCs w:val="18"/>
        </w:rPr>
        <w:t xml:space="preserve"> to plan use of that room and the shed and keep it clean, </w:t>
      </w:r>
    </w:p>
    <w:p w14:paraId="120B4FE5" w14:textId="0ABBDD93" w:rsidR="00CE2F04" w:rsidRDefault="000B786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-Ned cleaned the conference room last week, easiest to have cleanup daily by different classes, </w:t>
      </w:r>
    </w:p>
    <w:p w14:paraId="2FCCBE24" w14:textId="5CA7315C" w:rsidR="000B7863" w:rsidRPr="00CE2F04" w:rsidRDefault="000B786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-Class presidents in charge of cleaning</w:t>
      </w:r>
    </w:p>
    <w:p w14:paraId="348CC60E" w14:textId="77777777" w:rsidR="003B636F" w:rsidRPr="00F51204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5CCC138" w14:textId="14D7E1A0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3653AC">
        <w:rPr>
          <w:rFonts w:ascii="Tahoma" w:hAnsi="Tahoma"/>
          <w:sz w:val="18"/>
        </w:rPr>
        <w:t xml:space="preserve"> </w:t>
      </w:r>
      <w:r w:rsidR="000B7863">
        <w:rPr>
          <w:rFonts w:ascii="Tahoma" w:hAnsi="Tahoma"/>
          <w:sz w:val="18"/>
        </w:rPr>
        <w:t xml:space="preserve">Sophie Gullickson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162371">
        <w:rPr>
          <w:rFonts w:ascii="Tahoma" w:hAnsi="Tahoma"/>
          <w:sz w:val="18"/>
        </w:rPr>
        <w:t xml:space="preserve"> Reagan Orloff. </w:t>
      </w:r>
      <w:bookmarkStart w:id="0" w:name="_GoBack"/>
      <w:bookmarkEnd w:id="0"/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0B7863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:</w:t>
      </w:r>
      <w:r w:rsidR="000B7863">
        <w:rPr>
          <w:rFonts w:ascii="Tahoma" w:hAnsi="Tahoma"/>
          <w:sz w:val="18"/>
        </w:rPr>
        <w:t>39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4F697A87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0B7863">
        <w:rPr>
          <w:rFonts w:ascii="Tahoma" w:hAnsi="Tahoma"/>
          <w:sz w:val="18"/>
        </w:rPr>
        <w:t>16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206C427D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0B7863">
        <w:rPr>
          <w:rFonts w:ascii="Tahoma" w:hAnsi="Tahoma"/>
          <w:sz w:val="18"/>
        </w:rPr>
        <w:t>3</w:t>
      </w:r>
    </w:p>
    <w:p w14:paraId="0F5DC781" w14:textId="4181E8CC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0B7863">
        <w:rPr>
          <w:rFonts w:ascii="Tahoma" w:hAnsi="Tahoma"/>
          <w:sz w:val="18"/>
        </w:rPr>
        <w:t>16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17A76A9D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0B7863" w:rsidRDefault="000B7863" w:rsidP="00231468">
      <w:r>
        <w:separator/>
      </w:r>
    </w:p>
  </w:endnote>
  <w:endnote w:type="continuationSeparator" w:id="0">
    <w:p w14:paraId="13E3E6E6" w14:textId="77777777" w:rsidR="000B7863" w:rsidRDefault="000B7863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0B7863" w:rsidRDefault="000B7863" w:rsidP="00231468">
      <w:r>
        <w:separator/>
      </w:r>
    </w:p>
  </w:footnote>
  <w:footnote w:type="continuationSeparator" w:id="0">
    <w:p w14:paraId="3C8F0A36" w14:textId="77777777" w:rsidR="000B7863" w:rsidRDefault="000B7863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36AD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B7863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07D9"/>
    <w:rsid w:val="00154873"/>
    <w:rsid w:val="001549DF"/>
    <w:rsid w:val="001552BE"/>
    <w:rsid w:val="0015609E"/>
    <w:rsid w:val="00156D8A"/>
    <w:rsid w:val="001616B1"/>
    <w:rsid w:val="0016237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2065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3AC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B636F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07B8D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36E60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E7B97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8F4EA1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36DAC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77E36"/>
    <w:rsid w:val="00A81955"/>
    <w:rsid w:val="00A8556F"/>
    <w:rsid w:val="00A86018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8701B"/>
    <w:rsid w:val="00C91A55"/>
    <w:rsid w:val="00CA237B"/>
    <w:rsid w:val="00CA31FF"/>
    <w:rsid w:val="00CA6B1A"/>
    <w:rsid w:val="00CD4858"/>
    <w:rsid w:val="00CE2F04"/>
    <w:rsid w:val="00CE3980"/>
    <w:rsid w:val="00CF247B"/>
    <w:rsid w:val="00CF3448"/>
    <w:rsid w:val="00CF7A05"/>
    <w:rsid w:val="00D01F00"/>
    <w:rsid w:val="00D02576"/>
    <w:rsid w:val="00D07325"/>
    <w:rsid w:val="00D15D78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E89"/>
    <w:rsid w:val="00E41BD4"/>
    <w:rsid w:val="00E449CC"/>
    <w:rsid w:val="00E4651C"/>
    <w:rsid w:val="00E46D5C"/>
    <w:rsid w:val="00E4739F"/>
    <w:rsid w:val="00E47865"/>
    <w:rsid w:val="00E53669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1028</Words>
  <Characters>5866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3</cp:revision>
  <cp:lastPrinted>2013-10-07T19:25:00Z</cp:lastPrinted>
  <dcterms:created xsi:type="dcterms:W3CDTF">2014-10-29T18:15:00Z</dcterms:created>
  <dcterms:modified xsi:type="dcterms:W3CDTF">2014-10-29T18:40:00Z</dcterms:modified>
</cp:coreProperties>
</file>